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（様式６）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15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（宛先）南大隅町長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tbl>
      <w:tblPr>
        <w:tblStyle w:val="28"/>
        <w:tblW w:w="6274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06"/>
        <w:gridCol w:w="1513"/>
        <w:gridCol w:w="3555"/>
      </w:tblGrid>
      <w:tr>
        <w:trPr/>
        <w:tc>
          <w:tcPr>
            <w:tcW w:w="120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（提出者）</w:t>
            </w:r>
          </w:p>
        </w:tc>
        <w:tc>
          <w:tcPr>
            <w:tcW w:w="151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在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地</w:t>
            </w:r>
          </w:p>
        </w:tc>
        <w:tc>
          <w:tcPr>
            <w:tcW w:w="355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20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商号又は名称</w:t>
            </w:r>
          </w:p>
        </w:tc>
        <w:tc>
          <w:tcPr>
            <w:tcW w:w="355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20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代表者職氏名</w:t>
            </w:r>
          </w:p>
        </w:tc>
        <w:tc>
          <w:tcPr>
            <w:tcW w:w="355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20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26"/>
                <w:kern w:val="0"/>
                <w:fitText w:val="1260" w:id="1"/>
              </w:rPr>
              <w:t>発行責任</w:t>
            </w:r>
            <w:r>
              <w:rPr>
                <w:rFonts w:hint="default" w:asciiTheme="minorEastAsia" w:hAnsiTheme="minorEastAsia"/>
                <w:spacing w:val="1"/>
                <w:kern w:val="0"/>
                <w:fitText w:val="1260" w:id="1"/>
              </w:rPr>
              <w:t>者</w:t>
            </w:r>
          </w:p>
        </w:tc>
        <w:tc>
          <w:tcPr>
            <w:tcW w:w="355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20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担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default" w:asciiTheme="minorEastAsia" w:hAnsiTheme="minorEastAsia"/>
              </w:rPr>
              <w:t>当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default" w:asciiTheme="minorEastAsia" w:hAnsiTheme="minorEastAsia"/>
              </w:rPr>
              <w:t>者</w:t>
            </w:r>
          </w:p>
        </w:tc>
        <w:tc>
          <w:tcPr>
            <w:tcW w:w="355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20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1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157"/>
                <w:kern w:val="0"/>
                <w:fitText w:val="1260" w:id="2"/>
              </w:rPr>
              <w:t>連絡</w:t>
            </w:r>
            <w:r>
              <w:rPr>
                <w:rFonts w:hint="default" w:asciiTheme="minorEastAsia" w:hAnsiTheme="minorEastAsia"/>
                <w:spacing w:val="1"/>
                <w:kern w:val="0"/>
                <w:fitText w:val="1260" w:id="2"/>
              </w:rPr>
              <w:t>先</w:t>
            </w:r>
          </w:p>
        </w:tc>
        <w:tc>
          <w:tcPr>
            <w:tcW w:w="355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提　案　見　積　書</w:t>
      </w:r>
    </w:p>
    <w:p>
      <w:pPr>
        <w:pStyle w:val="0"/>
        <w:rPr>
          <w:rFonts w:hint="default"/>
        </w:rPr>
      </w:pPr>
    </w:p>
    <w:p>
      <w:pPr>
        <w:pStyle w:val="0"/>
        <w:ind w:left="420" w:leftChars="100" w:hanging="210" w:hangingChars="100"/>
        <w:rPr>
          <w:rFonts w:hint="default"/>
        </w:rPr>
      </w:pPr>
      <w:r>
        <w:rPr>
          <w:rFonts w:hint="eastAsia"/>
        </w:rPr>
        <w:t>南大隅町インターネット強化対策機器導入事業について、以下のとおり見積りし</w:t>
      </w:r>
    </w:p>
    <w:p>
      <w:pPr>
        <w:pStyle w:val="0"/>
        <w:ind w:left="420" w:leftChars="100" w:hanging="210" w:hangingChars="100"/>
        <w:rPr>
          <w:rFonts w:hint="default"/>
        </w:rPr>
      </w:pPr>
      <w:r>
        <w:rPr>
          <w:rFonts w:hint="eastAsia"/>
        </w:rPr>
        <w:t>ます。</w:t>
      </w:r>
    </w:p>
    <w:p>
      <w:pPr>
        <w:pStyle w:val="0"/>
        <w:spacing w:line="200" w:lineRule="exact"/>
        <w:ind w:left="420" w:hanging="420" w:hangingChars="200"/>
        <w:rPr>
          <w:rFonts w:hint="default"/>
        </w:rPr>
      </w:pPr>
    </w:p>
    <w:p>
      <w:pPr>
        <w:pStyle w:val="0"/>
        <w:spacing w:line="200" w:lineRule="exact"/>
        <w:rPr>
          <w:rFonts w:hint="default"/>
        </w:rPr>
      </w:pPr>
    </w:p>
    <w:tbl>
      <w:tblPr>
        <w:tblStyle w:val="28"/>
        <w:tblW w:w="861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1022"/>
        <w:gridCol w:w="763"/>
        <w:gridCol w:w="729"/>
        <w:gridCol w:w="762"/>
        <w:gridCol w:w="762"/>
        <w:gridCol w:w="762"/>
        <w:gridCol w:w="762"/>
        <w:gridCol w:w="762"/>
        <w:gridCol w:w="762"/>
        <w:gridCol w:w="763"/>
        <w:gridCol w:w="763"/>
      </w:tblGrid>
      <w:tr>
        <w:trPr/>
        <w:tc>
          <w:tcPr>
            <w:tcW w:w="1022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見積価格</w:t>
            </w:r>
          </w:p>
        </w:tc>
        <w:tc>
          <w:tcPr>
            <w:tcW w:w="763" w:type="dxa"/>
            <w:tcBorders>
              <w:top w:val="double" w:color="auto" w:sz="4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729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762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62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62" w:type="dxa"/>
            <w:tcBorders>
              <w:top w:val="double" w:color="auto" w:sz="4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762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62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62" w:type="dxa"/>
            <w:tcBorders>
              <w:top w:val="double" w:color="auto" w:sz="4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63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763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31" w:hRule="atLeast"/>
        </w:trPr>
        <w:tc>
          <w:tcPr>
            <w:tcW w:w="1022" w:type="dxa"/>
            <w:vMerge w:val="continue"/>
            <w:tcBorders>
              <w:top w:val="single" w:color="auto" w:sz="2" w:space="0"/>
              <w:left w:val="doub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63" w:type="dxa"/>
            <w:tcBorders>
              <w:top w:val="single" w:color="auto" w:sz="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29" w:type="dxa"/>
            <w:tcBorders>
              <w:top w:val="single" w:color="auto" w:sz="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color="auto" w:sz="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color="auto" w:sz="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color="auto" w:sz="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color="auto" w:sz="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color="auto" w:sz="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color="auto" w:sz="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3" w:type="dxa"/>
            <w:tcBorders>
              <w:top w:val="single" w:color="auto" w:sz="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3" w:type="dxa"/>
            <w:tcBorders>
              <w:top w:val="single" w:color="auto" w:sz="2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</w:tr>
      <w:tr>
        <w:trPr>
          <w:trHeight w:val="612" w:hRule="atLeast"/>
        </w:trPr>
        <w:tc>
          <w:tcPr>
            <w:tcW w:w="1022" w:type="dxa"/>
            <w:tcBorders>
              <w:top w:val="double" w:color="auto" w:sz="4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更新経費</w:t>
            </w:r>
          </w:p>
        </w:tc>
        <w:tc>
          <w:tcPr>
            <w:tcW w:w="763" w:type="dxa"/>
            <w:tcBorders>
              <w:top w:val="double" w:color="auto" w:sz="4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29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double" w:color="auto" w:sz="4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double" w:color="auto" w:sz="4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3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3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</w:tr>
      <w:tr>
        <w:trPr>
          <w:trHeight w:val="628" w:hRule="atLeast"/>
        </w:trPr>
        <w:tc>
          <w:tcPr>
            <w:tcW w:w="102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運用経費</w:t>
            </w:r>
          </w:p>
        </w:tc>
        <w:tc>
          <w:tcPr>
            <w:tcW w:w="76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29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3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  <w:tc>
          <w:tcPr>
            <w:tcW w:w="763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32"/>
              </w:rPr>
            </w:pPr>
          </w:p>
        </w:tc>
      </w:tr>
    </w:tbl>
    <w:p>
      <w:pPr>
        <w:pStyle w:val="0"/>
        <w:tabs>
          <w:tab w:val="left" w:leader="none" w:pos="7560"/>
        </w:tabs>
        <w:ind w:left="360" w:right="360" w:hanging="360" w:hangingChars="200"/>
        <w:jc w:val="right"/>
        <w:rPr>
          <w:rFonts w:hint="default"/>
          <w:sz w:val="18"/>
        </w:rPr>
      </w:pPr>
      <w:r>
        <w:rPr>
          <w:rFonts w:hint="eastAsia"/>
          <w:sz w:val="18"/>
        </w:rPr>
        <w:t>※金額は消費税および地方消費税を含まないものとし、金額の先頭に「￥」を記載してください。</w:t>
      </w:r>
    </w:p>
    <w:p>
      <w:pPr>
        <w:pStyle w:val="0"/>
        <w:tabs>
          <w:tab w:val="left" w:leader="none" w:pos="7560"/>
        </w:tabs>
        <w:ind w:left="390" w:leftChars="100" w:hanging="180" w:hanging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※運用（機器保守等）経費は５か年分の総額を記載してください。</w:t>
      </w:r>
    </w:p>
    <w:p>
      <w:pPr>
        <w:pStyle w:val="0"/>
        <w:tabs>
          <w:tab w:val="left" w:leader="none" w:pos="7560"/>
        </w:tabs>
        <w:ind w:left="390" w:leftChars="100" w:hanging="180" w:hangingChars="100"/>
        <w:jc w:val="left"/>
        <w:rPr>
          <w:rFonts w:hint="default" w:ascii="ＭＳ 明朝" w:hAnsi="ＭＳ 明朝" w:eastAsia="ＭＳ 明朝"/>
          <w:sz w:val="18"/>
        </w:rPr>
      </w:pPr>
      <w:r>
        <w:rPr>
          <w:rFonts w:hint="default" w:ascii="ＭＳ 明朝" w:hAnsi="ＭＳ 明朝" w:eastAsia="ＭＳ 明朝"/>
          <w:sz w:val="18"/>
        </w:rPr>
        <w:t>※</w:t>
      </w:r>
      <w:r>
        <w:rPr>
          <w:rFonts w:hint="default" w:ascii="ＭＳ 明朝" w:hAnsi="ＭＳ 明朝" w:eastAsia="ＭＳ 明朝"/>
          <w:sz w:val="18"/>
        </w:rPr>
        <w:t>見積価格＝更新経費＋運用（</w:t>
      </w:r>
      <w:r>
        <w:rPr>
          <w:rFonts w:hint="eastAsia"/>
          <w:sz w:val="18"/>
        </w:rPr>
        <w:t>機器保守等</w:t>
      </w:r>
      <w:r>
        <w:rPr>
          <w:rFonts w:hint="default" w:ascii="ＭＳ 明朝" w:hAnsi="ＭＳ 明朝" w:eastAsia="ＭＳ 明朝"/>
          <w:sz w:val="18"/>
        </w:rPr>
        <w:t>）経費となるように記載してください。</w:t>
      </w:r>
    </w:p>
    <w:p>
      <w:pPr>
        <w:pStyle w:val="0"/>
        <w:tabs>
          <w:tab w:val="left" w:leader="none" w:pos="7560"/>
        </w:tabs>
        <w:ind w:left="390" w:leftChars="100" w:hanging="180" w:hangingChars="10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default" w:ascii="ＭＳ 明朝" w:hAnsi="ＭＳ 明朝" w:eastAsia="ＭＳ 明朝"/>
          <w:sz w:val="18"/>
        </w:rPr>
        <w:t>※</w:t>
      </w:r>
      <w:r>
        <w:rPr>
          <w:rFonts w:hint="default" w:ascii="ＭＳ 明朝" w:hAnsi="ＭＳ 明朝" w:eastAsia="ＭＳ 明朝"/>
          <w:sz w:val="18"/>
        </w:rPr>
        <w:t>見積価格が</w:t>
      </w:r>
      <w:r>
        <w:rPr>
          <w:rFonts w:hint="eastAsia" w:ascii="ＭＳ 明朝" w:hAnsi="ＭＳ 明朝" w:eastAsia="ＭＳ 明朝"/>
          <w:sz w:val="18"/>
        </w:rPr>
        <w:t>29,090,000</w:t>
      </w:r>
      <w:r>
        <w:rPr>
          <w:rFonts w:hint="default" w:ascii="ＭＳ 明朝" w:hAnsi="ＭＳ 明朝" w:eastAsia="ＭＳ 明朝"/>
          <w:sz w:val="18"/>
        </w:rPr>
        <w:t>円を超える場合は企画提案の無効となります。</w:t>
      </w:r>
    </w:p>
    <w:p>
      <w:pPr>
        <w:pStyle w:val="0"/>
        <w:tabs>
          <w:tab w:val="left" w:leader="none" w:pos="7560"/>
        </w:tabs>
        <w:ind w:left="400" w:hanging="400" w:hangingChars="200"/>
        <w:jc w:val="left"/>
        <w:rPr>
          <w:rFonts w:hint="default"/>
          <w:sz w:val="20"/>
        </w:rPr>
      </w:pPr>
    </w:p>
    <w:p>
      <w:pPr>
        <w:pStyle w:val="0"/>
        <w:tabs>
          <w:tab w:val="left" w:leader="none" w:pos="7560"/>
        </w:tabs>
        <w:ind w:left="420" w:hanging="420" w:hangingChars="200"/>
        <w:rPr>
          <w:rFonts w:hint="default"/>
        </w:rPr>
      </w:pPr>
      <w:r>
        <w:rPr>
          <w:rFonts w:hint="eastAsia"/>
        </w:rPr>
        <w:t>[</w:t>
      </w:r>
      <w:r>
        <w:rPr>
          <w:rFonts w:hint="eastAsia"/>
        </w:rPr>
        <w:t>内訳（税抜）</w:t>
      </w:r>
      <w:r>
        <w:rPr>
          <w:rFonts w:hint="eastAsia"/>
        </w:rPr>
        <w:t xml:space="preserve">] </w:t>
      </w:r>
      <w:r>
        <w:rPr>
          <w:rFonts w:hint="eastAsia"/>
        </w:rPr>
        <w:tab/>
      </w:r>
    </w:p>
    <w:tbl>
      <w:tblPr>
        <w:tblStyle w:val="28"/>
        <w:tblW w:w="8647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84"/>
        <w:gridCol w:w="2126"/>
        <w:gridCol w:w="1813"/>
        <w:gridCol w:w="313"/>
        <w:gridCol w:w="2340"/>
        <w:gridCol w:w="1771"/>
      </w:tblGrid>
      <w:tr>
        <w:trPr>
          <w:trHeight w:val="170" w:hRule="atLeast"/>
        </w:trPr>
        <w:tc>
          <w:tcPr>
            <w:tcW w:w="4223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更新経費</w:t>
            </w:r>
          </w:p>
        </w:tc>
        <w:tc>
          <w:tcPr>
            <w:tcW w:w="4424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運用（サービス提供）経費　５か年分</w:t>
            </w:r>
          </w:p>
        </w:tc>
      </w:tr>
      <w:tr>
        <w:trPr>
          <w:trHeight w:val="170" w:hRule="atLeast"/>
        </w:trPr>
        <w:tc>
          <w:tcPr>
            <w:tcW w:w="284" w:type="dxa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初期導入作業費用</w:t>
            </w:r>
          </w:p>
        </w:tc>
        <w:tc>
          <w:tcPr>
            <w:tcW w:w="1813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</w:p>
        </w:tc>
        <w:tc>
          <w:tcPr>
            <w:tcW w:w="313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2340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システム利用料</w:t>
            </w:r>
          </w:p>
        </w:tc>
        <w:tc>
          <w:tcPr>
            <w:tcW w:w="1771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0"/>
              <w:jc w:val="right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284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212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運用管理教育・研修費用</w:t>
            </w:r>
          </w:p>
        </w:tc>
        <w:tc>
          <w:tcPr>
            <w:tcW w:w="181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</w:p>
        </w:tc>
        <w:tc>
          <w:tcPr>
            <w:tcW w:w="31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234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機器保守費用</w:t>
            </w:r>
          </w:p>
        </w:tc>
        <w:tc>
          <w:tcPr>
            <w:tcW w:w="17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284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</w:tc>
        <w:tc>
          <w:tcPr>
            <w:tcW w:w="212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操作マニュアル作成費用</w:t>
            </w:r>
          </w:p>
        </w:tc>
        <w:tc>
          <w:tcPr>
            <w:tcW w:w="181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</w:p>
        </w:tc>
        <w:tc>
          <w:tcPr>
            <w:tcW w:w="31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</w:tc>
        <w:tc>
          <w:tcPr>
            <w:tcW w:w="234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その他費用</w:t>
            </w:r>
          </w:p>
        </w:tc>
        <w:tc>
          <w:tcPr>
            <w:tcW w:w="17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284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４</w:t>
            </w:r>
          </w:p>
        </w:tc>
        <w:tc>
          <w:tcPr>
            <w:tcW w:w="212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その他費用</w:t>
            </w:r>
          </w:p>
        </w:tc>
        <w:tc>
          <w:tcPr>
            <w:tcW w:w="181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</w:p>
        </w:tc>
        <w:tc>
          <w:tcPr>
            <w:tcW w:w="31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34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771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0" w:name="_GoBack"/>
      <w:bookmarkEnd w:id="0"/>
    </w:p>
    <w:sectPr>
      <w:pgSz w:w="11906" w:h="16838"/>
      <w:pgMar w:top="1247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  <w:rPr>
      <w:rFonts w:ascii="Century" w:hAnsi="Century" w:eastAsia="ＭＳ 明朝"/>
      <w:sz w:val="24"/>
    </w:rPr>
  </w:style>
  <w:style w:type="character" w:styleId="16" w:customStyle="1">
    <w:name w:val="日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86</Words>
  <Characters>491</Characters>
  <Application>JUST Note</Application>
  <Lines>4</Lines>
  <Paragraphs>1</Paragraphs>
  <CharactersWithSpaces>576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柴田 智明</cp:lastModifiedBy>
  <cp:lastPrinted>2022-12-20T05:43:00Z</cp:lastPrinted>
  <dcterms:created xsi:type="dcterms:W3CDTF">2022-03-21T14:32:00Z</dcterms:created>
  <dcterms:modified xsi:type="dcterms:W3CDTF">2023-07-19T01:46:56Z</dcterms:modified>
  <cp:revision>38</cp:revision>
</cp:coreProperties>
</file>